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41" w:rsidRPr="00AF5ED7" w:rsidRDefault="00255241" w:rsidP="00255241">
      <w:pPr>
        <w:ind w:left="5670"/>
        <w:rPr>
          <w:sz w:val="22"/>
          <w:szCs w:val="22"/>
        </w:rPr>
      </w:pPr>
      <w:r w:rsidRPr="00AF5ED7">
        <w:rPr>
          <w:sz w:val="22"/>
          <w:szCs w:val="22"/>
        </w:rPr>
        <w:t>Приложение 2</w:t>
      </w:r>
    </w:p>
    <w:p w:rsidR="00255241" w:rsidRPr="00AF5ED7" w:rsidRDefault="00255241" w:rsidP="00255241">
      <w:pPr>
        <w:ind w:left="5670"/>
        <w:rPr>
          <w:sz w:val="22"/>
          <w:szCs w:val="22"/>
        </w:rPr>
      </w:pPr>
      <w:r w:rsidRPr="00AF5ED7">
        <w:rPr>
          <w:sz w:val="22"/>
          <w:szCs w:val="22"/>
        </w:rPr>
        <w:t xml:space="preserve">к Приказу </w:t>
      </w:r>
      <w:proofErr w:type="spellStart"/>
      <w:r w:rsidRPr="00AF5ED7">
        <w:rPr>
          <w:sz w:val="22"/>
          <w:szCs w:val="22"/>
        </w:rPr>
        <w:t>ФКП</w:t>
      </w:r>
      <w:proofErr w:type="spellEnd"/>
      <w:r w:rsidRPr="00AF5ED7">
        <w:rPr>
          <w:sz w:val="22"/>
          <w:szCs w:val="22"/>
        </w:rPr>
        <w:t xml:space="preserve"> «Аэропорты Камчатки»</w:t>
      </w:r>
    </w:p>
    <w:p w:rsidR="00255241" w:rsidRPr="00AF5ED7" w:rsidRDefault="00255241" w:rsidP="00255241">
      <w:pPr>
        <w:ind w:left="5670"/>
        <w:rPr>
          <w:sz w:val="22"/>
          <w:szCs w:val="22"/>
        </w:rPr>
      </w:pPr>
      <w:r w:rsidRPr="00AF5ED7">
        <w:rPr>
          <w:sz w:val="22"/>
          <w:szCs w:val="22"/>
        </w:rPr>
        <w:t xml:space="preserve">от « 23 »  октября 2012 г. № </w:t>
      </w:r>
      <w:proofErr w:type="spellStart"/>
      <w:r w:rsidRPr="00AF5ED7">
        <w:rPr>
          <w:sz w:val="22"/>
          <w:szCs w:val="22"/>
        </w:rPr>
        <w:t>_</w:t>
      </w:r>
      <w:r>
        <w:rPr>
          <w:sz w:val="22"/>
          <w:szCs w:val="22"/>
          <w:u w:val="single"/>
        </w:rPr>
        <w:t>177-з</w:t>
      </w:r>
      <w:proofErr w:type="spellEnd"/>
      <w:r w:rsidRPr="00AF5ED7">
        <w:rPr>
          <w:sz w:val="22"/>
          <w:szCs w:val="22"/>
        </w:rPr>
        <w:t>___</w:t>
      </w:r>
    </w:p>
    <w:p w:rsidR="00255241" w:rsidRDefault="00255241" w:rsidP="00255241">
      <w:pPr>
        <w:jc w:val="center"/>
      </w:pPr>
    </w:p>
    <w:p w:rsidR="00255241" w:rsidRDefault="00255241" w:rsidP="00255241">
      <w:pPr>
        <w:jc w:val="center"/>
      </w:pPr>
      <w:r>
        <w:t xml:space="preserve">Порядок работы Единой комиссии </w:t>
      </w:r>
    </w:p>
    <w:p w:rsidR="00255241" w:rsidRPr="00C35032" w:rsidRDefault="00255241" w:rsidP="00255241">
      <w:pPr>
        <w:ind w:right="-5"/>
        <w:jc w:val="center"/>
        <w:rPr>
          <w:color w:val="000000"/>
        </w:rPr>
      </w:pPr>
      <w:r>
        <w:t>по закупке</w:t>
      </w:r>
      <w:r w:rsidRPr="00C10AA8">
        <w:rPr>
          <w:bCs/>
        </w:rPr>
        <w:t xml:space="preserve"> товаров</w:t>
      </w:r>
      <w:r>
        <w:rPr>
          <w:bCs/>
        </w:rPr>
        <w:t>,</w:t>
      </w:r>
      <w:r w:rsidRPr="00C10AA8">
        <w:rPr>
          <w:bCs/>
        </w:rPr>
        <w:t xml:space="preserve"> работ</w:t>
      </w:r>
      <w:r>
        <w:rPr>
          <w:bCs/>
        </w:rPr>
        <w:t>,</w:t>
      </w:r>
      <w:r w:rsidRPr="00C10AA8">
        <w:rPr>
          <w:bCs/>
        </w:rPr>
        <w:t xml:space="preserve"> услуг </w:t>
      </w:r>
      <w:r>
        <w:t>для нужд Федерального казенного предприятия «Аэропорты Камчатки»</w:t>
      </w:r>
      <w:r w:rsidRPr="00C35032">
        <w:rPr>
          <w:color w:val="000000"/>
          <w:sz w:val="28"/>
          <w:szCs w:val="28"/>
        </w:rPr>
        <w:t xml:space="preserve"> </w:t>
      </w:r>
      <w:r w:rsidRPr="00C35032">
        <w:rPr>
          <w:color w:val="000000"/>
        </w:rPr>
        <w:t>и проведению</w:t>
      </w:r>
      <w:r>
        <w:rPr>
          <w:color w:val="000000"/>
        </w:rPr>
        <w:t xml:space="preserve"> торгов в форме </w:t>
      </w:r>
      <w:r w:rsidRPr="00C35032">
        <w:t>конкурсов или аукционов на право заключения договоров аренды</w:t>
      </w:r>
      <w:r>
        <w:t>»</w:t>
      </w:r>
    </w:p>
    <w:p w:rsidR="00255241" w:rsidRDefault="00255241" w:rsidP="00255241">
      <w:pPr>
        <w:jc w:val="center"/>
      </w:pPr>
    </w:p>
    <w:p w:rsidR="00255241" w:rsidRDefault="00255241" w:rsidP="00255241">
      <w:pPr>
        <w:ind w:right="-5" w:firstLine="720"/>
        <w:jc w:val="both"/>
      </w:pPr>
      <w:r>
        <w:t xml:space="preserve">1. </w:t>
      </w:r>
      <w:proofErr w:type="gramStart"/>
      <w:r>
        <w:t>Настоящий Порядок определяет цели, задачи, функции, полномочия и порядок деятельности Единой комиссии по закупке</w:t>
      </w:r>
      <w:r w:rsidRPr="00C10AA8">
        <w:rPr>
          <w:bCs/>
        </w:rPr>
        <w:t xml:space="preserve"> товаров, работ</w:t>
      </w:r>
      <w:r>
        <w:rPr>
          <w:bCs/>
        </w:rPr>
        <w:t>,</w:t>
      </w:r>
      <w:r w:rsidRPr="00C10AA8">
        <w:rPr>
          <w:bCs/>
        </w:rPr>
        <w:t xml:space="preserve"> услуг </w:t>
      </w:r>
      <w:r>
        <w:t xml:space="preserve">для нужд Федерального казенного предприятия «Аэропорты Камчатки» при проведении закупок путем открытых конкурсов, открытых аукционов, запросов цен в электронной форме, запросов предложений, запросов цен </w:t>
      </w:r>
      <w:r w:rsidRPr="00C35032">
        <w:rPr>
          <w:color w:val="000000"/>
        </w:rPr>
        <w:t>и</w:t>
      </w:r>
      <w:r>
        <w:rPr>
          <w:color w:val="000000"/>
        </w:rPr>
        <w:t xml:space="preserve"> торгов в форме</w:t>
      </w:r>
      <w:r w:rsidRPr="00C35032">
        <w:rPr>
          <w:color w:val="000000"/>
        </w:rPr>
        <w:t xml:space="preserve"> </w:t>
      </w:r>
      <w:r w:rsidRPr="00C35032">
        <w:t>конкурсов или аукционов на право заключения договоров аренды</w:t>
      </w:r>
      <w:r>
        <w:t>» (далее - Единая комиссия).</w:t>
      </w:r>
      <w:proofErr w:type="gramEnd"/>
      <w:r>
        <w:t xml:space="preserve"> Единая комиссия является постоянно действующей.</w:t>
      </w:r>
    </w:p>
    <w:p w:rsidR="00255241" w:rsidRDefault="00255241" w:rsidP="00255241">
      <w:pPr>
        <w:ind w:right="-5" w:firstLine="720"/>
        <w:jc w:val="both"/>
      </w:pPr>
      <w:bookmarkStart w:id="0" w:name="sub_2002"/>
      <w:r>
        <w:t xml:space="preserve">2. Единая комиссия создается в </w:t>
      </w:r>
      <w:proofErr w:type="gramStart"/>
      <w:r>
        <w:t>целях</w:t>
      </w:r>
      <w:proofErr w:type="gramEnd"/>
      <w:r>
        <w:t xml:space="preserve"> организации и проведения открытых конкурсов, открытых аукционов, запросов цен в электронной форме, запросов  предложений, запросов цен </w:t>
      </w:r>
      <w:r w:rsidRPr="00C35032">
        <w:rPr>
          <w:color w:val="000000"/>
        </w:rPr>
        <w:t>и</w:t>
      </w:r>
      <w:r>
        <w:rPr>
          <w:color w:val="000000"/>
        </w:rPr>
        <w:t xml:space="preserve"> торгов в форме</w:t>
      </w:r>
      <w:r w:rsidRPr="00C35032">
        <w:rPr>
          <w:color w:val="000000"/>
        </w:rPr>
        <w:t xml:space="preserve"> </w:t>
      </w:r>
      <w:r w:rsidRPr="00C35032">
        <w:t>конкурсов или аукционов на право заключения договоров аренды</w:t>
      </w:r>
      <w:r>
        <w:t>»</w:t>
      </w:r>
      <w:r w:rsidRPr="00DF526F">
        <w:t>.</w:t>
      </w:r>
    </w:p>
    <w:p w:rsidR="00255241" w:rsidRDefault="00255241" w:rsidP="00255241">
      <w:pPr>
        <w:ind w:firstLine="720"/>
        <w:jc w:val="both"/>
      </w:pPr>
      <w:bookmarkStart w:id="1" w:name="sub_2003"/>
      <w:bookmarkEnd w:id="0"/>
      <w:r>
        <w:t xml:space="preserve">3. </w:t>
      </w:r>
      <w:proofErr w:type="gramStart"/>
      <w:r>
        <w:t>В своей деятельности Единая комиссия руководствуется Гражданским кодексом Российской Федерации, Бюджетным кодексом Российской Федерации, Федеральным законом от 26.07.2006 № 135-ФЗ «О защите конкуренции», Федеральным законом от 18.07.2011 № 223 «О закупках товаров, работ, услуг отдельными видами юридических лиц»,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Положением о закупке товаров, работ, услуг Федеральным казенным предприятием «Аэропорты Камчатки», а также настоящим Порядком.</w:t>
      </w:r>
    </w:p>
    <w:p w:rsidR="00255241" w:rsidRDefault="00255241" w:rsidP="00255241">
      <w:pPr>
        <w:ind w:firstLine="720"/>
        <w:jc w:val="both"/>
      </w:pPr>
      <w:bookmarkStart w:id="2" w:name="sub_2004"/>
      <w:bookmarkEnd w:id="1"/>
      <w:r>
        <w:t xml:space="preserve">4. </w:t>
      </w:r>
      <w:proofErr w:type="gramStart"/>
      <w:r>
        <w:t>Задачей Единой комиссии при организации и проведении открытых конкурсов, открытых аукционов, запросов цен в электронной форме, запросов предложений, запросов цен, а также проведении торгов в форме конкурсов или аукционов на право заключения договоров аренды, является создание равных условий для всех участников закупки, участников размещения заказа (далее - закупка) любых юридических лиц независимо от их организационно-правовой формы и формы собственности их имущества</w:t>
      </w:r>
      <w:proofErr w:type="gramEnd"/>
      <w:r>
        <w:t>, места нахождения юридического лица и места происхождения капитала и любых физических лиц, в том числе, индивидуальных предпринимателей, обеспечение добросовестной конкуренции.</w:t>
      </w:r>
    </w:p>
    <w:p w:rsidR="00255241" w:rsidRDefault="00255241" w:rsidP="00255241">
      <w:pPr>
        <w:ind w:firstLine="720"/>
        <w:jc w:val="both"/>
      </w:pPr>
      <w:bookmarkStart w:id="3" w:name="sub_2005"/>
      <w:bookmarkEnd w:id="2"/>
      <w:r>
        <w:t xml:space="preserve">5. Состав Единой комиссии утверждается приказом </w:t>
      </w:r>
      <w:proofErr w:type="spellStart"/>
      <w:r>
        <w:t>ФКП</w:t>
      </w:r>
      <w:proofErr w:type="spellEnd"/>
      <w:r>
        <w:t xml:space="preserve"> «Аэропорты Камчатки». Число членов Единой комиссии должно быть не менее пяти человек. Замена членов Единой комиссии осуществляется приказом </w:t>
      </w:r>
      <w:proofErr w:type="spellStart"/>
      <w:r>
        <w:t>ФКП</w:t>
      </w:r>
      <w:proofErr w:type="spellEnd"/>
      <w:r>
        <w:t xml:space="preserve"> «Аэропорты Камчатки».</w:t>
      </w:r>
    </w:p>
    <w:p w:rsidR="00255241" w:rsidRDefault="00255241" w:rsidP="00255241">
      <w:pPr>
        <w:ind w:firstLine="720"/>
        <w:jc w:val="both"/>
      </w:pPr>
      <w:bookmarkStart w:id="4" w:name="sub_2006"/>
      <w:bookmarkEnd w:id="3"/>
      <w:r>
        <w:t>6. В состав Единой комиссии входят председатель, заместитель председателя, члены комиссии, секретарь.</w:t>
      </w:r>
    </w:p>
    <w:p w:rsidR="00255241" w:rsidRDefault="00255241" w:rsidP="00255241">
      <w:pPr>
        <w:ind w:firstLine="720"/>
        <w:jc w:val="both"/>
      </w:pPr>
      <w:bookmarkStart w:id="5" w:name="sub_2007"/>
      <w:bookmarkEnd w:id="4"/>
      <w:r>
        <w:t xml:space="preserve">7. </w:t>
      </w:r>
      <w:proofErr w:type="gramStart"/>
      <w:r>
        <w:t xml:space="preserve">Членами Единой комиссии не могут быть физические лица, лично заинтересованные в результатах закупок, в том числе физические лица, подавшие соответствующие заявки, либо состоящие в штате организаций, подавших такие заявки, а </w:t>
      </w:r>
      <w:r>
        <w:lastRenderedPageBreak/>
        <w:t>также физические лица, на которых способны оказывать влияние участники закупки, в том числе физические лица, являющиеся участниками (акционерами) этих организаций, членами их органов управления, кредиторами участников закупки.</w:t>
      </w:r>
      <w:proofErr w:type="gramEnd"/>
    </w:p>
    <w:p w:rsidR="00255241" w:rsidRDefault="00255241" w:rsidP="00255241">
      <w:pPr>
        <w:ind w:firstLine="720"/>
        <w:jc w:val="both"/>
      </w:pPr>
      <w:bookmarkStart w:id="6" w:name="sub_2008"/>
      <w:bookmarkEnd w:id="5"/>
      <w:r>
        <w:t>8. Функции Единой комиссии.</w:t>
      </w:r>
    </w:p>
    <w:p w:rsidR="00255241" w:rsidRDefault="00255241" w:rsidP="00255241">
      <w:pPr>
        <w:ind w:firstLine="720"/>
        <w:jc w:val="both"/>
      </w:pPr>
      <w:r>
        <w:t>8.1. Функции Единой комиссии по закупке товаров, работ, услуг в соответствии с нормами Федерального закона от 18.07.2011 № 223-ФЗ:</w:t>
      </w:r>
    </w:p>
    <w:p w:rsidR="00255241" w:rsidRDefault="00255241" w:rsidP="00255241">
      <w:pPr>
        <w:ind w:firstLine="720"/>
        <w:jc w:val="both"/>
      </w:pPr>
      <w:r>
        <w:t>8.1.1. При закупке товаров, работ, услуг при проведении открытого конкурса Единая комиссия осуществляет:</w:t>
      </w:r>
    </w:p>
    <w:p w:rsidR="00255241" w:rsidRDefault="00255241" w:rsidP="00255241">
      <w:pPr>
        <w:tabs>
          <w:tab w:val="left" w:pos="540"/>
          <w:tab w:val="left" w:pos="900"/>
        </w:tabs>
        <w:ind w:firstLine="709"/>
        <w:jc w:val="both"/>
      </w:pPr>
      <w:r w:rsidRPr="00436E06">
        <w:t>- вскрыти</w:t>
      </w:r>
      <w:r>
        <w:t>е</w:t>
      </w:r>
      <w:r w:rsidRPr="00436E06">
        <w:t xml:space="preserve"> конвертов с заявками и рассмотрени</w:t>
      </w:r>
      <w:r>
        <w:t>е</w:t>
      </w:r>
      <w:r w:rsidRPr="00436E06">
        <w:t xml:space="preserve"> заявок на участие в </w:t>
      </w:r>
      <w:proofErr w:type="gramStart"/>
      <w:r w:rsidRPr="00436E06">
        <w:t>конкурсе</w:t>
      </w:r>
      <w:proofErr w:type="gramEnd"/>
      <w:r>
        <w:t>;</w:t>
      </w:r>
    </w:p>
    <w:p w:rsidR="00255241" w:rsidRDefault="00255241" w:rsidP="00255241">
      <w:pPr>
        <w:tabs>
          <w:tab w:val="left" w:pos="540"/>
          <w:tab w:val="left" w:pos="900"/>
        </w:tabs>
        <w:ind w:firstLine="709"/>
        <w:jc w:val="both"/>
      </w:pPr>
      <w:r w:rsidRPr="00B51098">
        <w:t xml:space="preserve"> </w:t>
      </w:r>
      <w:r>
        <w:t xml:space="preserve">- </w:t>
      </w:r>
      <w:r w:rsidRPr="007931DC">
        <w:t>решение о допуске участника закупки к участию в конкурсе и о признании его участником конкурса или об отказе в допуске участни</w:t>
      </w:r>
      <w:r>
        <w:t>ка закупки к участию в конкурсе;</w:t>
      </w:r>
    </w:p>
    <w:p w:rsidR="00255241" w:rsidRDefault="00255241" w:rsidP="00255241">
      <w:pPr>
        <w:ind w:firstLine="720"/>
        <w:jc w:val="both"/>
      </w:pPr>
      <w:r>
        <w:t>- оценку</w:t>
      </w:r>
      <w:r w:rsidRPr="00436E06">
        <w:t xml:space="preserve"> и сопоставление заявок на участие в </w:t>
      </w:r>
      <w:proofErr w:type="gramStart"/>
      <w:r w:rsidRPr="00436E06">
        <w:t>конкурсе</w:t>
      </w:r>
      <w:proofErr w:type="gramEnd"/>
      <w:r>
        <w:t>;</w:t>
      </w:r>
    </w:p>
    <w:p w:rsidR="00255241" w:rsidRPr="007931DC" w:rsidRDefault="00255241" w:rsidP="00255241">
      <w:pPr>
        <w:tabs>
          <w:tab w:val="left" w:pos="540"/>
          <w:tab w:val="left" w:pos="900"/>
          <w:tab w:val="num" w:pos="1440"/>
        </w:tabs>
        <w:ind w:firstLine="709"/>
        <w:jc w:val="both"/>
      </w:pPr>
      <w:r>
        <w:t xml:space="preserve">- </w:t>
      </w:r>
      <w:r w:rsidRPr="007931DC">
        <w:t>призна</w:t>
      </w:r>
      <w:r>
        <w:t>ние</w:t>
      </w:r>
      <w:r w:rsidRPr="007931DC">
        <w:t xml:space="preserve"> участник</w:t>
      </w:r>
      <w:r>
        <w:t>а</w:t>
      </w:r>
      <w:r w:rsidRPr="007931DC">
        <w:t xml:space="preserve"> конкурса, который предложил лучшие условия исполнения договора и заявке на участие в конкурсе которого</w:t>
      </w:r>
      <w:r>
        <w:t>,</w:t>
      </w:r>
      <w:r w:rsidRPr="007931DC">
        <w:t xml:space="preserve"> присвоен первый номер</w:t>
      </w:r>
      <w:r>
        <w:t xml:space="preserve"> победителем;</w:t>
      </w:r>
    </w:p>
    <w:p w:rsidR="00255241" w:rsidRDefault="00255241" w:rsidP="00255241">
      <w:pPr>
        <w:ind w:firstLine="720"/>
        <w:jc w:val="both"/>
      </w:pPr>
      <w:r>
        <w:t>- ведение протокола по</w:t>
      </w:r>
      <w:r w:rsidRPr="008C0BFE">
        <w:t xml:space="preserve"> </w:t>
      </w:r>
      <w:r w:rsidRPr="00436E06">
        <w:t>вскрыти</w:t>
      </w:r>
      <w:r>
        <w:t>ю</w:t>
      </w:r>
      <w:r w:rsidRPr="00436E06">
        <w:t xml:space="preserve"> конвертов с заявками и рассмотрени</w:t>
      </w:r>
      <w:r>
        <w:t>ю</w:t>
      </w:r>
      <w:r w:rsidRPr="00436E06">
        <w:t xml:space="preserve"> заявок на участие в </w:t>
      </w:r>
      <w:proofErr w:type="gramStart"/>
      <w:r w:rsidRPr="00436E06">
        <w:t>конкурсе</w:t>
      </w:r>
      <w:proofErr w:type="gramEnd"/>
      <w:r>
        <w:t>;</w:t>
      </w:r>
    </w:p>
    <w:p w:rsidR="00255241" w:rsidRDefault="00255241" w:rsidP="00255241">
      <w:pPr>
        <w:ind w:firstLine="720"/>
        <w:jc w:val="both"/>
      </w:pPr>
      <w:r>
        <w:t>- ведение протокола  оценки и сопоставления</w:t>
      </w:r>
      <w:r w:rsidRPr="00436E06">
        <w:t xml:space="preserve"> заявок на участие в </w:t>
      </w:r>
      <w:proofErr w:type="gramStart"/>
      <w:r w:rsidRPr="00436E06">
        <w:t>конкурсе</w:t>
      </w:r>
      <w:proofErr w:type="gramEnd"/>
      <w:r>
        <w:t>;</w:t>
      </w:r>
    </w:p>
    <w:p w:rsidR="00255241" w:rsidRPr="001A0F7A" w:rsidRDefault="00255241" w:rsidP="00255241">
      <w:pPr>
        <w:ind w:firstLine="720"/>
        <w:jc w:val="both"/>
      </w:pPr>
      <w:r w:rsidRPr="001A0F7A">
        <w:t>- рассмотрение обращений участников открытого конкурса;</w:t>
      </w:r>
    </w:p>
    <w:p w:rsidR="00255241" w:rsidRPr="001A0F7A" w:rsidRDefault="00255241" w:rsidP="00255241">
      <w:pPr>
        <w:ind w:firstLine="720"/>
        <w:jc w:val="both"/>
      </w:pPr>
      <w:r w:rsidRPr="001A0F7A">
        <w:t>- иные полномочия и функции в соответствии с внутренними локальными актами.</w:t>
      </w:r>
    </w:p>
    <w:p w:rsidR="00255241" w:rsidRDefault="00255241" w:rsidP="00255241">
      <w:pPr>
        <w:ind w:firstLine="720"/>
        <w:jc w:val="both"/>
      </w:pPr>
      <w:r>
        <w:t>8.1.2. При закупке товаров, работ, услуг при проведении открытого аукциона Единая комиссия осуществляет:</w:t>
      </w:r>
    </w:p>
    <w:p w:rsidR="00255241" w:rsidRDefault="00255241" w:rsidP="00255241">
      <w:pPr>
        <w:ind w:firstLine="720"/>
        <w:jc w:val="both"/>
      </w:pPr>
      <w:r>
        <w:t xml:space="preserve">- </w:t>
      </w:r>
      <w:r w:rsidRPr="007931DC">
        <w:t xml:space="preserve">решение о допуске участника закупки к участию в </w:t>
      </w:r>
      <w:r>
        <w:t>аукционе</w:t>
      </w:r>
      <w:r w:rsidRPr="007931DC">
        <w:t xml:space="preserve"> и о признании его участником </w:t>
      </w:r>
      <w:r>
        <w:t>аукциона</w:t>
      </w:r>
      <w:r w:rsidRPr="007931DC">
        <w:t xml:space="preserve"> или об отказе в допуске участни</w:t>
      </w:r>
      <w:r>
        <w:t>ка закупки к участию в аукционе;</w:t>
      </w:r>
    </w:p>
    <w:p w:rsidR="00255241" w:rsidRDefault="00255241" w:rsidP="00255241">
      <w:pPr>
        <w:ind w:firstLine="720"/>
        <w:jc w:val="both"/>
      </w:pPr>
      <w:r>
        <w:t>- ведение аукциона;</w:t>
      </w:r>
    </w:p>
    <w:p w:rsidR="00255241" w:rsidRDefault="00255241" w:rsidP="00255241">
      <w:pPr>
        <w:ind w:firstLine="720"/>
        <w:jc w:val="both"/>
      </w:pPr>
      <w:r>
        <w:t>- ведение протокола аукциона;</w:t>
      </w:r>
    </w:p>
    <w:p w:rsidR="00255241" w:rsidRPr="001A0F7A" w:rsidRDefault="00255241" w:rsidP="00255241">
      <w:pPr>
        <w:ind w:firstLine="720"/>
        <w:jc w:val="both"/>
      </w:pPr>
      <w:r w:rsidRPr="001A0F7A">
        <w:t>- рассмотрение обращений участников открытого</w:t>
      </w:r>
      <w:r>
        <w:t xml:space="preserve"> аукциона</w:t>
      </w:r>
      <w:r w:rsidRPr="001A0F7A">
        <w:t>;</w:t>
      </w:r>
    </w:p>
    <w:p w:rsidR="00255241" w:rsidRPr="001A0F7A" w:rsidRDefault="00255241" w:rsidP="00255241">
      <w:pPr>
        <w:ind w:firstLine="720"/>
        <w:jc w:val="both"/>
      </w:pPr>
      <w:r w:rsidRPr="001A0F7A">
        <w:t>- иные полномочия и функции в соответствии с внутренними локальными актами.</w:t>
      </w:r>
    </w:p>
    <w:p w:rsidR="00255241" w:rsidRDefault="00255241" w:rsidP="00255241">
      <w:pPr>
        <w:ind w:firstLine="720"/>
        <w:jc w:val="both"/>
      </w:pPr>
      <w:r>
        <w:t>8.1.3. При закупке товаров, работ, услуг при проведении запроса предложений Единая комиссия осуществляет:</w:t>
      </w:r>
    </w:p>
    <w:p w:rsidR="00255241" w:rsidRDefault="00255241" w:rsidP="00255241">
      <w:pPr>
        <w:ind w:firstLine="720"/>
        <w:jc w:val="both"/>
      </w:pPr>
      <w:r>
        <w:t>-</w:t>
      </w:r>
      <w:r w:rsidRPr="00D10C6E">
        <w:t xml:space="preserve"> </w:t>
      </w:r>
      <w:r w:rsidRPr="007931DC">
        <w:t xml:space="preserve">решение о допуске участника закупки к участию в </w:t>
      </w:r>
      <w:r>
        <w:t>запросе предложений</w:t>
      </w:r>
      <w:r w:rsidRPr="007931DC">
        <w:t xml:space="preserve"> и о признании его участником </w:t>
      </w:r>
      <w:r>
        <w:t>запроса предложений</w:t>
      </w:r>
      <w:r w:rsidRPr="007931DC">
        <w:t xml:space="preserve"> или об отказе в допуске участни</w:t>
      </w:r>
      <w:r>
        <w:t>ка закупки к участию в запросе предложений;</w:t>
      </w:r>
      <w:r w:rsidRPr="00672C64">
        <w:t xml:space="preserve"> </w:t>
      </w:r>
    </w:p>
    <w:p w:rsidR="00255241" w:rsidRDefault="00255241" w:rsidP="00255241">
      <w:pPr>
        <w:ind w:firstLine="720"/>
        <w:jc w:val="both"/>
      </w:pPr>
      <w:r>
        <w:t>- оценку</w:t>
      </w:r>
      <w:r w:rsidRPr="00436E06">
        <w:t xml:space="preserve"> и сопоставление заявок на участие в </w:t>
      </w:r>
      <w:proofErr w:type="gramStart"/>
      <w:r>
        <w:t>запросе</w:t>
      </w:r>
      <w:proofErr w:type="gramEnd"/>
      <w:r>
        <w:t xml:space="preserve"> предложений;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</w:t>
      </w:r>
      <w:r w:rsidRPr="00262E0D">
        <w:t xml:space="preserve">рассмотрения и оценки заявок на участие в </w:t>
      </w:r>
      <w:proofErr w:type="gramStart"/>
      <w:r w:rsidRPr="00262E0D">
        <w:t>запросе</w:t>
      </w:r>
      <w:proofErr w:type="gramEnd"/>
      <w:r w:rsidRPr="00262E0D">
        <w:t xml:space="preserve"> предложений</w:t>
      </w:r>
      <w:r>
        <w:t>;</w:t>
      </w:r>
    </w:p>
    <w:p w:rsidR="00255241" w:rsidRDefault="00255241" w:rsidP="00255241">
      <w:pPr>
        <w:ind w:firstLine="720"/>
        <w:jc w:val="both"/>
      </w:pPr>
      <w:r>
        <w:t xml:space="preserve">- </w:t>
      </w:r>
      <w:r w:rsidRPr="007931DC">
        <w:t>призна</w:t>
      </w:r>
      <w:r>
        <w:t>ние</w:t>
      </w:r>
      <w:r w:rsidRPr="007931DC">
        <w:t xml:space="preserve"> участник</w:t>
      </w:r>
      <w:r>
        <w:t>а</w:t>
      </w:r>
      <w:r w:rsidRPr="007931DC">
        <w:t xml:space="preserve"> </w:t>
      </w:r>
      <w:r>
        <w:t>запроса предложений</w:t>
      </w:r>
      <w:r w:rsidRPr="007931DC">
        <w:t xml:space="preserve">, который предложил лучшие условия исполнения договора и заявке на участие в </w:t>
      </w:r>
      <w:r>
        <w:t>запросе предложений</w:t>
      </w:r>
      <w:r w:rsidRPr="007931DC">
        <w:t xml:space="preserve"> которого</w:t>
      </w:r>
      <w:r>
        <w:t>,</w:t>
      </w:r>
      <w:r w:rsidRPr="007931DC">
        <w:t xml:space="preserve"> присвоен первый номер</w:t>
      </w:r>
      <w:r>
        <w:t xml:space="preserve"> победителем;</w:t>
      </w:r>
    </w:p>
    <w:p w:rsidR="00255241" w:rsidRPr="001A0F7A" w:rsidRDefault="00255241" w:rsidP="00255241">
      <w:pPr>
        <w:ind w:firstLine="720"/>
        <w:jc w:val="both"/>
      </w:pPr>
      <w:r w:rsidRPr="001A0F7A">
        <w:t xml:space="preserve">- рассмотрение обращений участников </w:t>
      </w:r>
      <w:r>
        <w:t>запроса предложений</w:t>
      </w:r>
      <w:r w:rsidRPr="001A0F7A">
        <w:t>;</w:t>
      </w:r>
    </w:p>
    <w:p w:rsidR="00255241" w:rsidRPr="001A0F7A" w:rsidRDefault="00255241" w:rsidP="00255241">
      <w:pPr>
        <w:ind w:firstLine="720"/>
        <w:jc w:val="both"/>
      </w:pPr>
      <w:r w:rsidRPr="001A0F7A">
        <w:t>- иные полномочия и функции в соответствии с внутренними локальными актами.</w:t>
      </w:r>
    </w:p>
    <w:p w:rsidR="00255241" w:rsidRDefault="00255241" w:rsidP="00255241">
      <w:pPr>
        <w:ind w:firstLine="720"/>
        <w:jc w:val="both"/>
      </w:pPr>
      <w:r>
        <w:t>8.1.4. При закупке товаров, работ, услуг при проведении запроса  цен Единая комиссия осуществляет:</w:t>
      </w:r>
      <w:r w:rsidRPr="00672C64">
        <w:t xml:space="preserve"> </w:t>
      </w:r>
    </w:p>
    <w:p w:rsidR="00255241" w:rsidRDefault="00255241" w:rsidP="00255241">
      <w:pPr>
        <w:ind w:firstLine="720"/>
        <w:jc w:val="both"/>
      </w:pPr>
      <w:r>
        <w:t xml:space="preserve">- </w:t>
      </w:r>
      <w:r w:rsidRPr="007931DC">
        <w:t xml:space="preserve">решение о допуске участника закупки к участию в </w:t>
      </w:r>
      <w:r>
        <w:t>запросе цен</w:t>
      </w:r>
      <w:r w:rsidRPr="007931DC">
        <w:t xml:space="preserve"> и о признании его участником </w:t>
      </w:r>
      <w:r>
        <w:t>запроса цен</w:t>
      </w:r>
      <w:r w:rsidRPr="007931DC">
        <w:t xml:space="preserve"> или об отказе в допуске участни</w:t>
      </w:r>
      <w:r>
        <w:t>ка закупки к участию в запросе цен;</w:t>
      </w:r>
    </w:p>
    <w:p w:rsidR="00255241" w:rsidRDefault="00255241" w:rsidP="00255241">
      <w:pPr>
        <w:ind w:firstLine="720"/>
        <w:jc w:val="both"/>
      </w:pPr>
      <w:r>
        <w:t xml:space="preserve">- </w:t>
      </w:r>
      <w:r w:rsidRPr="007931DC">
        <w:t>призна</w:t>
      </w:r>
      <w:r>
        <w:t>ние</w:t>
      </w:r>
      <w:r w:rsidRPr="007931DC">
        <w:t xml:space="preserve"> участник</w:t>
      </w:r>
      <w:r>
        <w:t>а</w:t>
      </w:r>
      <w:r w:rsidRPr="007931DC">
        <w:t xml:space="preserve"> </w:t>
      </w:r>
      <w:r>
        <w:t>запроса цен</w:t>
      </w:r>
      <w:r w:rsidRPr="007931DC">
        <w:t xml:space="preserve">, который предложил лучшие условия исполнения договора и заявке на участие в </w:t>
      </w:r>
      <w:r>
        <w:t>запросе цен</w:t>
      </w:r>
      <w:r w:rsidRPr="007931DC">
        <w:t xml:space="preserve"> которого</w:t>
      </w:r>
      <w:r>
        <w:t>,</w:t>
      </w:r>
      <w:r w:rsidRPr="007931DC">
        <w:t xml:space="preserve"> присвоен первый номер</w:t>
      </w:r>
      <w:r>
        <w:t xml:space="preserve"> победителем.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</w:t>
      </w:r>
      <w:r w:rsidRPr="00262E0D">
        <w:t>рассмотрения и оценки заявок</w:t>
      </w:r>
      <w:r>
        <w:t xml:space="preserve"> на участие в </w:t>
      </w:r>
      <w:proofErr w:type="gramStart"/>
      <w:r>
        <w:t>запросе</w:t>
      </w:r>
      <w:proofErr w:type="gramEnd"/>
      <w:r>
        <w:t xml:space="preserve"> цен;</w:t>
      </w:r>
    </w:p>
    <w:p w:rsidR="00255241" w:rsidRPr="001A0F7A" w:rsidRDefault="00255241" w:rsidP="00255241">
      <w:pPr>
        <w:ind w:firstLine="720"/>
        <w:jc w:val="both"/>
      </w:pPr>
      <w:r w:rsidRPr="001A0F7A">
        <w:t xml:space="preserve">- рассмотрение обращений участников </w:t>
      </w:r>
      <w:r>
        <w:t>запроса цен</w:t>
      </w:r>
      <w:r w:rsidRPr="001A0F7A">
        <w:t>;</w:t>
      </w:r>
    </w:p>
    <w:p w:rsidR="00255241" w:rsidRDefault="00255241" w:rsidP="00255241">
      <w:pPr>
        <w:ind w:firstLine="720"/>
        <w:jc w:val="both"/>
      </w:pPr>
      <w:r w:rsidRPr="001A0F7A">
        <w:lastRenderedPageBreak/>
        <w:t>- иные полномочия и функции в соответствии с внутренними локальными актами.</w:t>
      </w:r>
    </w:p>
    <w:p w:rsidR="00255241" w:rsidRPr="0047519F" w:rsidRDefault="00255241" w:rsidP="00255241">
      <w:pPr>
        <w:ind w:firstLine="720"/>
        <w:jc w:val="both"/>
      </w:pPr>
      <w:r>
        <w:t>8.1.5.</w:t>
      </w:r>
      <w:r w:rsidRPr="0047519F">
        <w:t xml:space="preserve"> При закупке товаров, работ, услуг при проведении запроса  цен </w:t>
      </w:r>
      <w:r>
        <w:t xml:space="preserve">в электронной форме </w:t>
      </w:r>
      <w:r w:rsidRPr="0047519F">
        <w:t xml:space="preserve">Единая комиссия осуществляет: </w:t>
      </w:r>
    </w:p>
    <w:p w:rsidR="00255241" w:rsidRDefault="00255241" w:rsidP="00255241">
      <w:pPr>
        <w:ind w:firstLine="720"/>
        <w:jc w:val="both"/>
      </w:pPr>
      <w:r>
        <w:t>- проверку первых частей заявок на участие в запросе цен в электронной форме;</w:t>
      </w:r>
    </w:p>
    <w:p w:rsidR="00255241" w:rsidRDefault="00255241" w:rsidP="00255241">
      <w:pPr>
        <w:ind w:firstLine="720"/>
        <w:jc w:val="both"/>
      </w:pPr>
      <w:r>
        <w:t xml:space="preserve">- решение о допуске </w:t>
      </w:r>
      <w:proofErr w:type="gramStart"/>
      <w:r>
        <w:t>к</w:t>
      </w:r>
      <w:proofErr w:type="gramEnd"/>
      <w:r>
        <w:t xml:space="preserve"> </w:t>
      </w:r>
      <w:proofErr w:type="gramStart"/>
      <w:r>
        <w:t>участие</w:t>
      </w:r>
      <w:proofErr w:type="gramEnd"/>
      <w:r>
        <w:t xml:space="preserve"> в запросе цен в электронной форме  участника закупки и о признании участника закупки, участником запроса цен или об отказе в допуске такого участника закупки к участию в запросе цен в электронной форме;</w:t>
      </w:r>
    </w:p>
    <w:p w:rsidR="00255241" w:rsidRDefault="00255241" w:rsidP="00255241">
      <w:pPr>
        <w:ind w:firstLine="720"/>
        <w:jc w:val="both"/>
      </w:pPr>
      <w:r>
        <w:t xml:space="preserve">- ведение протокол рассмотрения заявок на участие в </w:t>
      </w:r>
      <w:proofErr w:type="gramStart"/>
      <w:r>
        <w:t>запросе</w:t>
      </w:r>
      <w:proofErr w:type="gramEnd"/>
      <w:r>
        <w:t xml:space="preserve"> цен в электронной форме;</w:t>
      </w:r>
    </w:p>
    <w:p w:rsidR="00255241" w:rsidRDefault="00255241" w:rsidP="00255241">
      <w:pPr>
        <w:ind w:firstLine="720"/>
        <w:jc w:val="both"/>
      </w:pPr>
      <w:r>
        <w:t>- рассмотрение вторых частей заявок на участие в запросе цен в электронной форме, а также документы, направленные оператором электронной площадки;</w:t>
      </w:r>
    </w:p>
    <w:p w:rsidR="00255241" w:rsidRDefault="00255241" w:rsidP="00255241">
      <w:pPr>
        <w:ind w:firstLine="720"/>
        <w:jc w:val="both"/>
      </w:pPr>
      <w:r>
        <w:t>- рассмотрение вторых частей заявок на участие в запросе цен в электронной форме и принятие решения о соответствии или о несоответствии заявки на участие в запросе цен в электронной форме;</w:t>
      </w:r>
    </w:p>
    <w:p w:rsidR="00255241" w:rsidRPr="004B0808" w:rsidRDefault="00255241" w:rsidP="00255241">
      <w:pPr>
        <w:ind w:firstLine="720"/>
        <w:jc w:val="both"/>
      </w:pPr>
      <w:r>
        <w:t xml:space="preserve">- </w:t>
      </w:r>
      <w:r w:rsidRPr="004B0808">
        <w:t xml:space="preserve">рассмотрение содержащейся  в </w:t>
      </w:r>
      <w:proofErr w:type="gramStart"/>
      <w:r w:rsidRPr="004B0808">
        <w:t>реестре</w:t>
      </w:r>
      <w:proofErr w:type="gramEnd"/>
      <w:r w:rsidRPr="004B0808">
        <w:t xml:space="preserve"> участников </w:t>
      </w:r>
      <w:r>
        <w:t>закупки</w:t>
      </w:r>
      <w:r w:rsidRPr="004B0808">
        <w:t xml:space="preserve">, получивших аккредитацию на электронной площадке, сведения об участнике </w:t>
      </w:r>
      <w:r>
        <w:t>закупки</w:t>
      </w:r>
      <w:r w:rsidRPr="004B0808">
        <w:t xml:space="preserve">, подавшем такую заявку на участие в </w:t>
      </w:r>
      <w:r>
        <w:t>запросе цен</w:t>
      </w:r>
      <w:r w:rsidRPr="004B0808">
        <w:t>;</w:t>
      </w:r>
    </w:p>
    <w:p w:rsidR="00255241" w:rsidRDefault="00255241" w:rsidP="00255241">
      <w:pPr>
        <w:ind w:firstLine="720"/>
        <w:jc w:val="both"/>
      </w:pPr>
      <w:r>
        <w:t xml:space="preserve">- ведение </w:t>
      </w:r>
      <w:proofErr w:type="gramStart"/>
      <w:r>
        <w:t>протокола подведения итогов запроса цен</w:t>
      </w:r>
      <w:proofErr w:type="gramEnd"/>
      <w:r>
        <w:t xml:space="preserve"> в электронной форме;</w:t>
      </w:r>
    </w:p>
    <w:p w:rsidR="00255241" w:rsidRPr="004B0808" w:rsidRDefault="00255241" w:rsidP="00255241">
      <w:pPr>
        <w:ind w:firstLine="720"/>
        <w:jc w:val="both"/>
      </w:pPr>
      <w:r w:rsidRPr="004B0808">
        <w:t>- иные полномочия и функции в соответствии с внутренними локальными актами.</w:t>
      </w:r>
    </w:p>
    <w:bookmarkEnd w:id="6"/>
    <w:p w:rsidR="00255241" w:rsidRDefault="00255241" w:rsidP="00255241">
      <w:pPr>
        <w:ind w:firstLine="720"/>
        <w:jc w:val="both"/>
      </w:pPr>
      <w:r>
        <w:t xml:space="preserve">8.2. </w:t>
      </w:r>
      <w:r w:rsidRPr="001A0F7A">
        <w:t xml:space="preserve">Функции Единой комиссии по размещению </w:t>
      </w:r>
      <w:r>
        <w:t>торгов в</w:t>
      </w:r>
      <w:r w:rsidRPr="001A0F7A">
        <w:t xml:space="preserve"> </w:t>
      </w:r>
      <w:r>
        <w:t xml:space="preserve">отношении имущества, включенного в перечни государственного и муниципального имущества, свободного от прав третьих лиц, </w:t>
      </w:r>
      <w:r w:rsidRPr="001A0F7A">
        <w:t xml:space="preserve"> в соответствии с нормами </w:t>
      </w:r>
      <w:r w:rsidRPr="00D73D18">
        <w:t>Приказ</w:t>
      </w:r>
      <w:r>
        <w:t>а ФАС</w:t>
      </w:r>
      <w:r w:rsidRPr="00D73D18">
        <w:t xml:space="preserve"> от 10.02.2010 № 67</w:t>
      </w:r>
      <w:r>
        <w:t>:</w:t>
      </w:r>
    </w:p>
    <w:p w:rsidR="00255241" w:rsidRDefault="00255241" w:rsidP="00255241">
      <w:pPr>
        <w:ind w:firstLine="720"/>
        <w:jc w:val="both"/>
      </w:pPr>
      <w:r>
        <w:t xml:space="preserve">8.2.1. При проведении конкурса </w:t>
      </w:r>
      <w:bookmarkStart w:id="7" w:name="sub_2009"/>
      <w:r>
        <w:t>Единая комиссия осуществляет:</w:t>
      </w:r>
    </w:p>
    <w:p w:rsidR="00255241" w:rsidRDefault="00255241" w:rsidP="00255241">
      <w:pPr>
        <w:ind w:firstLine="720"/>
        <w:jc w:val="both"/>
      </w:pPr>
      <w:r>
        <w:t xml:space="preserve">- вскрытие конвертов с заявками на участие в </w:t>
      </w:r>
      <w:proofErr w:type="gramStart"/>
      <w:r>
        <w:t>конкурсе</w:t>
      </w:r>
      <w:proofErr w:type="gramEnd"/>
      <w:r>
        <w:t xml:space="preserve"> и открытие доступа к поданным в форме электронных документов и подписанным в соответствии с нормативными  правовыми актами Российской Федерации заявкам на участие в конкурсе (далее – вскрытие конвертов в заявками на участие в конкурсе);</w:t>
      </w:r>
    </w:p>
    <w:p w:rsidR="00255241" w:rsidRDefault="00255241" w:rsidP="00255241">
      <w:pPr>
        <w:ind w:firstLine="720"/>
        <w:jc w:val="both"/>
      </w:pPr>
      <w:r>
        <w:t>- определение участников конкурса;</w:t>
      </w:r>
    </w:p>
    <w:p w:rsidR="00255241" w:rsidRDefault="00255241" w:rsidP="00255241">
      <w:pPr>
        <w:ind w:firstLine="720"/>
        <w:jc w:val="both"/>
      </w:pPr>
      <w:r>
        <w:t xml:space="preserve">- рассмотрение, оценка и сопоставление заявок на участие в </w:t>
      </w:r>
      <w:proofErr w:type="gramStart"/>
      <w:r>
        <w:t>конкурсе</w:t>
      </w:r>
      <w:proofErr w:type="gramEnd"/>
      <w:r>
        <w:t>;</w:t>
      </w:r>
    </w:p>
    <w:p w:rsidR="00255241" w:rsidRDefault="00255241" w:rsidP="00255241">
      <w:pPr>
        <w:ind w:firstLine="720"/>
        <w:jc w:val="both"/>
      </w:pPr>
      <w:r>
        <w:t>- определение победителя конкурса;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вскрытия конвертов с заявками на участие в </w:t>
      </w:r>
      <w:proofErr w:type="gramStart"/>
      <w:r>
        <w:t>конкурсе</w:t>
      </w:r>
      <w:proofErr w:type="gramEnd"/>
      <w:r>
        <w:t xml:space="preserve"> и открытия доступа к поданным форме электронных документов заявкам на участие в конкурсе: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рассмотрения заявок на участие в </w:t>
      </w:r>
      <w:proofErr w:type="gramStart"/>
      <w:r>
        <w:t>конкурсе</w:t>
      </w:r>
      <w:proofErr w:type="gramEnd"/>
      <w:r>
        <w:t>: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оценки и сопоставления заявок на участие в </w:t>
      </w:r>
      <w:proofErr w:type="gramStart"/>
      <w:r>
        <w:t>конкурсе</w:t>
      </w:r>
      <w:proofErr w:type="gramEnd"/>
      <w:r>
        <w:t>;</w:t>
      </w:r>
    </w:p>
    <w:p w:rsidR="00255241" w:rsidRDefault="00255241" w:rsidP="00255241">
      <w:pPr>
        <w:ind w:firstLine="720"/>
        <w:jc w:val="both"/>
      </w:pPr>
      <w:r>
        <w:t>- ведение протокола об отказе от заключения договора.</w:t>
      </w:r>
    </w:p>
    <w:p w:rsidR="00255241" w:rsidRDefault="00255241" w:rsidP="00255241">
      <w:pPr>
        <w:ind w:firstLine="720"/>
        <w:jc w:val="both"/>
      </w:pPr>
      <w:r>
        <w:t>8.2.2. При проведен</w:t>
      </w:r>
      <w:proofErr w:type="gramStart"/>
      <w:r>
        <w:t>ии ау</w:t>
      </w:r>
      <w:proofErr w:type="gramEnd"/>
      <w:r>
        <w:t>кциона Единая комиссия осуществляет:</w:t>
      </w:r>
    </w:p>
    <w:p w:rsidR="00255241" w:rsidRDefault="00255241" w:rsidP="00255241">
      <w:pPr>
        <w:ind w:firstLine="720"/>
        <w:jc w:val="both"/>
      </w:pPr>
      <w:r>
        <w:t xml:space="preserve">- рассмотрение заявок на участие в </w:t>
      </w:r>
      <w:proofErr w:type="gramStart"/>
      <w:r>
        <w:t>аукционе</w:t>
      </w:r>
      <w:proofErr w:type="gramEnd"/>
      <w:r>
        <w:t xml:space="preserve"> и отбор участников аукциона;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рассмотрения заявок на участие в </w:t>
      </w:r>
      <w:proofErr w:type="gramStart"/>
      <w:r>
        <w:t>аукционе</w:t>
      </w:r>
      <w:proofErr w:type="gramEnd"/>
      <w:r>
        <w:t>;</w:t>
      </w:r>
    </w:p>
    <w:p w:rsidR="00255241" w:rsidRDefault="00255241" w:rsidP="00255241">
      <w:pPr>
        <w:ind w:firstLine="720"/>
        <w:jc w:val="both"/>
      </w:pPr>
      <w:r>
        <w:t xml:space="preserve">- ведение протокола рассмотрения заявок на участие в </w:t>
      </w:r>
      <w:proofErr w:type="gramStart"/>
      <w:r>
        <w:t>аукционе</w:t>
      </w:r>
      <w:proofErr w:type="gramEnd"/>
      <w:r>
        <w:t>;</w:t>
      </w:r>
    </w:p>
    <w:p w:rsidR="00255241" w:rsidRDefault="00255241" w:rsidP="00255241">
      <w:pPr>
        <w:ind w:firstLine="720"/>
        <w:jc w:val="both"/>
      </w:pPr>
      <w:r>
        <w:t>- ведение протокола аукциона;</w:t>
      </w:r>
    </w:p>
    <w:p w:rsidR="00255241" w:rsidRDefault="00255241" w:rsidP="00255241">
      <w:pPr>
        <w:ind w:firstLine="720"/>
        <w:jc w:val="both"/>
      </w:pPr>
      <w:r>
        <w:t>- ведение протокола об отказе от заключения договора.</w:t>
      </w:r>
    </w:p>
    <w:p w:rsidR="00255241" w:rsidRDefault="00255241" w:rsidP="00255241">
      <w:pPr>
        <w:ind w:firstLine="720"/>
        <w:jc w:val="both"/>
      </w:pPr>
      <w:r>
        <w:t>9. Единая комиссия правомочна осуществлять функции, предусмотренные пунктом 8 настоящего Порядка, если на заседании Единой комиссии присутствует не менее чем пятьдесят процентов от общего числа ее членов.</w:t>
      </w:r>
    </w:p>
    <w:p w:rsidR="00255241" w:rsidRDefault="00255241" w:rsidP="00255241">
      <w:pPr>
        <w:ind w:firstLine="720"/>
        <w:jc w:val="both"/>
      </w:pPr>
      <w:bookmarkStart w:id="8" w:name="sub_2010"/>
      <w:bookmarkEnd w:id="7"/>
      <w:r>
        <w:t>10.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255241" w:rsidRDefault="00255241" w:rsidP="00255241">
      <w:pPr>
        <w:ind w:firstLine="720"/>
        <w:jc w:val="both"/>
      </w:pPr>
      <w:bookmarkStart w:id="9" w:name="sub_2011"/>
      <w:bookmarkEnd w:id="8"/>
      <w:r>
        <w:t xml:space="preserve">11. Решения Единой комиссии принимаются открытым голосованием, член Единой комиссии имеет один голос. При принятии Единой комиссией решения открытым голосованием в случае, если мнения присутствующих членов Единой комиссии по </w:t>
      </w:r>
      <w:r>
        <w:lastRenderedPageBreak/>
        <w:t>решаемому вопросу разделились поровну, председатель Единой комиссии имеет право принятия окончательного решения.</w:t>
      </w:r>
    </w:p>
    <w:p w:rsidR="00255241" w:rsidRDefault="00255241" w:rsidP="00255241">
      <w:pPr>
        <w:ind w:firstLine="720"/>
        <w:jc w:val="both"/>
      </w:pPr>
      <w:bookmarkStart w:id="10" w:name="sub_2012"/>
      <w:bookmarkEnd w:id="9"/>
      <w:r>
        <w:t>12. Протоколы заседаний Единой комиссии подписываются всеми членами Единой комиссии, принимавшими участие в заседании.</w:t>
      </w:r>
    </w:p>
    <w:p w:rsidR="00255241" w:rsidRDefault="00255241" w:rsidP="00255241">
      <w:pPr>
        <w:ind w:firstLine="720"/>
        <w:jc w:val="both"/>
      </w:pPr>
      <w:bookmarkStart w:id="11" w:name="sub_2013"/>
      <w:bookmarkEnd w:id="10"/>
      <w:r>
        <w:t>13. Работа Единой комиссии осуществляется в форме заседаний.</w:t>
      </w:r>
    </w:p>
    <w:p w:rsidR="00255241" w:rsidRDefault="00255241" w:rsidP="00255241">
      <w:pPr>
        <w:ind w:firstLine="720"/>
        <w:jc w:val="both"/>
      </w:pPr>
      <w:bookmarkStart w:id="12" w:name="sub_2014"/>
      <w:bookmarkEnd w:id="11"/>
      <w:r>
        <w:t>14. Место, дата и время заседания Единой комиссии указываются в документации о закупке, в извещении о проведении закупки, документации о проведении торгов и извещении о проведении торгов- .</w:t>
      </w:r>
    </w:p>
    <w:p w:rsidR="00255241" w:rsidRDefault="00255241" w:rsidP="00255241">
      <w:pPr>
        <w:ind w:firstLine="720"/>
        <w:jc w:val="both"/>
      </w:pPr>
      <w:bookmarkStart w:id="13" w:name="sub_2015"/>
      <w:bookmarkEnd w:id="12"/>
      <w:r>
        <w:t>15. Члены Единой комиссии должны быть своевременно уведомлены о месте, дате и времени проведения заседания Единой комиссии.</w:t>
      </w:r>
    </w:p>
    <w:p w:rsidR="00255241" w:rsidRDefault="00255241" w:rsidP="00255241">
      <w:pPr>
        <w:ind w:firstLine="720"/>
        <w:jc w:val="both"/>
      </w:pPr>
      <w:bookmarkStart w:id="14" w:name="sub_2016"/>
      <w:bookmarkEnd w:id="13"/>
      <w:r>
        <w:t xml:space="preserve">16. </w:t>
      </w:r>
      <w:bookmarkStart w:id="15" w:name="sub_2017"/>
      <w:bookmarkEnd w:id="14"/>
      <w:r>
        <w:t>Для оценки и сопоставления заявок участников закупки Единая комиссия вправе привлекать независимых специалистов (экспертов), заключения которых по рассматриваемым вопросам носят рекомендательный характер.</w:t>
      </w:r>
    </w:p>
    <w:p w:rsidR="00255241" w:rsidRDefault="00255241" w:rsidP="00255241">
      <w:pPr>
        <w:ind w:firstLine="720"/>
        <w:jc w:val="both"/>
      </w:pPr>
      <w:bookmarkStart w:id="16" w:name="sub_2019"/>
      <w:bookmarkEnd w:id="15"/>
      <w:r>
        <w:t>17. Председатель Единой комиссии:</w:t>
      </w:r>
    </w:p>
    <w:bookmarkEnd w:id="16"/>
    <w:p w:rsidR="00255241" w:rsidRDefault="00255241" w:rsidP="00255241">
      <w:pPr>
        <w:ind w:firstLine="720"/>
        <w:jc w:val="both"/>
      </w:pPr>
      <w:r>
        <w:t>- организует работу Единой Комиссии;</w:t>
      </w:r>
    </w:p>
    <w:p w:rsidR="00255241" w:rsidRDefault="00255241" w:rsidP="00255241">
      <w:pPr>
        <w:ind w:firstLine="720"/>
        <w:jc w:val="both"/>
      </w:pPr>
      <w:r>
        <w:t>- ведет заседание Единой комиссии и объявляет победителя закупки</w:t>
      </w:r>
      <w:bookmarkStart w:id="17" w:name="sub_2020"/>
      <w:r>
        <w:t>.</w:t>
      </w:r>
    </w:p>
    <w:p w:rsidR="00255241" w:rsidRDefault="00255241" w:rsidP="00255241">
      <w:pPr>
        <w:ind w:firstLine="720"/>
        <w:jc w:val="both"/>
      </w:pPr>
      <w:r>
        <w:t>18. Заместитель председателя Единой комиссии:</w:t>
      </w:r>
    </w:p>
    <w:bookmarkEnd w:id="17"/>
    <w:p w:rsidR="00255241" w:rsidRDefault="00255241" w:rsidP="00255241">
      <w:pPr>
        <w:ind w:firstLine="720"/>
        <w:jc w:val="both"/>
      </w:pPr>
      <w:r>
        <w:t>- выполняет поручения председателя Единой комиссии по подготовке, организации и проведению закупки, торгов и заседаний Единой комиссии, исполняет обязанности председателя Единой комиссии в его отсутствие.</w:t>
      </w:r>
    </w:p>
    <w:p w:rsidR="00255241" w:rsidRDefault="00255241" w:rsidP="00255241">
      <w:pPr>
        <w:ind w:firstLine="720"/>
        <w:jc w:val="both"/>
      </w:pPr>
      <w:bookmarkStart w:id="18" w:name="sub_2021"/>
      <w:r>
        <w:t>19. Члены Единой комиссии осуществляют рассмотрение заявок, оценку и сопоставление заявок участников закупок,  размещения торгов, проведения неторговых процедур на основании критериев, установленных соответствующими документациями.</w:t>
      </w:r>
    </w:p>
    <w:p w:rsidR="00255241" w:rsidRDefault="00255241" w:rsidP="00255241">
      <w:pPr>
        <w:ind w:firstLine="720"/>
        <w:jc w:val="both"/>
      </w:pPr>
      <w:bookmarkStart w:id="19" w:name="sub_2022"/>
      <w:bookmarkEnd w:id="18"/>
      <w:r>
        <w:t>20. Секретарь Единой комиссии обеспечивает:</w:t>
      </w:r>
    </w:p>
    <w:bookmarkEnd w:id="19"/>
    <w:p w:rsidR="00255241" w:rsidRDefault="00255241" w:rsidP="00255241">
      <w:pPr>
        <w:ind w:firstLine="720"/>
        <w:jc w:val="both"/>
      </w:pPr>
      <w:r>
        <w:t>- предоставление соответствующих запросам документаций и их разъяснение;</w:t>
      </w:r>
    </w:p>
    <w:p w:rsidR="00255241" w:rsidRDefault="00255241" w:rsidP="00255241">
      <w:pPr>
        <w:ind w:firstLine="720"/>
        <w:jc w:val="both"/>
      </w:pPr>
      <w:r>
        <w:t>- делопроизводство Единой комиссии;</w:t>
      </w:r>
    </w:p>
    <w:p w:rsidR="00255241" w:rsidRDefault="00255241" w:rsidP="00255241">
      <w:pPr>
        <w:ind w:firstLine="720"/>
        <w:jc w:val="both"/>
      </w:pPr>
      <w:r>
        <w:t>- своевременное уведомление членов Единой комиссии о месте, дате и времени проведения заседания Единой комиссии;</w:t>
      </w:r>
    </w:p>
    <w:p w:rsidR="00255241" w:rsidRDefault="00255241" w:rsidP="00255241">
      <w:pPr>
        <w:ind w:firstLine="720"/>
        <w:jc w:val="both"/>
      </w:pPr>
      <w:r>
        <w:t>- ведение протоколов заседания Единой, подписание их членами Единой комиссии;</w:t>
      </w:r>
    </w:p>
    <w:p w:rsidR="00255241" w:rsidRDefault="00255241" w:rsidP="00255241">
      <w:pPr>
        <w:ind w:firstLine="720"/>
        <w:jc w:val="both"/>
      </w:pPr>
      <w:r>
        <w:t xml:space="preserve">- в </w:t>
      </w:r>
      <w:proofErr w:type="gramStart"/>
      <w:r>
        <w:t>случаях</w:t>
      </w:r>
      <w:proofErr w:type="gramEnd"/>
      <w:r>
        <w:t>, установленных внутренними локальными актами о размещении процедур и размещение информационных сообщений Единой комиссии на официальном сайте и сайте Заказчика в сети «Интернет»;</w:t>
      </w:r>
    </w:p>
    <w:p w:rsidR="00255241" w:rsidRDefault="00255241" w:rsidP="00255241">
      <w:pPr>
        <w:ind w:firstLine="720"/>
        <w:jc w:val="both"/>
      </w:pPr>
      <w:r>
        <w:t>- хранение документов Единой комиссии;</w:t>
      </w:r>
    </w:p>
    <w:p w:rsidR="00255241" w:rsidRDefault="00255241" w:rsidP="00255241">
      <w:pPr>
        <w:ind w:firstLine="720"/>
        <w:jc w:val="both"/>
      </w:pPr>
      <w:r>
        <w:t>- подготовку отчетности о проведенных процедурах.</w:t>
      </w:r>
    </w:p>
    <w:p w:rsidR="00925CF9" w:rsidRDefault="00925CF9"/>
    <w:sectPr w:rsidR="00925CF9" w:rsidSect="003D4955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E0" w:rsidRDefault="00255241" w:rsidP="00341835">
    <w:pPr>
      <w:pStyle w:val="ac"/>
      <w:framePr w:wrap="around" w:vAnchor="text" w:hAnchor="margin" w:xAlign="right" w:y="1"/>
      <w:rPr>
        <w:rStyle w:val="ae"/>
        <w:rFonts w:eastAsia="MS Mincho"/>
      </w:rPr>
    </w:pPr>
    <w:r>
      <w:rPr>
        <w:rStyle w:val="ae"/>
        <w:rFonts w:eastAsia="MS Mincho"/>
      </w:rPr>
      <w:fldChar w:fldCharType="begin"/>
    </w:r>
    <w:r>
      <w:rPr>
        <w:rStyle w:val="ae"/>
        <w:rFonts w:eastAsia="MS Mincho"/>
      </w:rPr>
      <w:instrText xml:space="preserve">PAGE  </w:instrText>
    </w:r>
    <w:r>
      <w:rPr>
        <w:rStyle w:val="ae"/>
        <w:rFonts w:eastAsia="MS Mincho"/>
      </w:rPr>
      <w:fldChar w:fldCharType="end"/>
    </w:r>
  </w:p>
  <w:p w:rsidR="00940DE0" w:rsidRDefault="00255241" w:rsidP="0040132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E0" w:rsidRPr="00D202FC" w:rsidRDefault="00255241" w:rsidP="005D78E2">
    <w:pPr>
      <w:rPr>
        <w:sz w:val="20"/>
        <w:szCs w:val="20"/>
      </w:rPr>
    </w:pPr>
    <w:r w:rsidRPr="00D202FC">
      <w:rPr>
        <w:sz w:val="20"/>
        <w:szCs w:val="20"/>
      </w:rPr>
      <w:t xml:space="preserve">Исп.: </w:t>
    </w:r>
    <w:r>
      <w:rPr>
        <w:sz w:val="20"/>
        <w:szCs w:val="20"/>
      </w:rPr>
      <w:t>Павинская М.М.</w:t>
    </w:r>
  </w:p>
  <w:p w:rsidR="00940DE0" w:rsidRDefault="00255241" w:rsidP="005D78E2">
    <w:pPr>
      <w:rPr>
        <w:sz w:val="20"/>
        <w:szCs w:val="20"/>
      </w:rPr>
    </w:pPr>
    <w:r w:rsidRPr="00D202FC">
      <w:rPr>
        <w:sz w:val="20"/>
        <w:szCs w:val="20"/>
      </w:rPr>
      <w:t xml:space="preserve">Тел.: </w:t>
    </w:r>
    <w:r>
      <w:rPr>
        <w:sz w:val="20"/>
        <w:szCs w:val="20"/>
      </w:rPr>
      <w:t>218-526</w:t>
    </w:r>
  </w:p>
  <w:p w:rsidR="00940DE0" w:rsidRDefault="00255241">
    <w:pPr>
      <w:pStyle w:val="ac"/>
    </w:pPr>
  </w:p>
  <w:p w:rsidR="00940DE0" w:rsidRDefault="00255241" w:rsidP="0040132E">
    <w:pPr>
      <w:pStyle w:val="a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55241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241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1F4"/>
    <w:rsid w:val="00B65268"/>
    <w:rsid w:val="00B655BE"/>
    <w:rsid w:val="00B658AD"/>
    <w:rsid w:val="00B658FE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798"/>
    <w:rsid w:val="00D73A06"/>
    <w:rsid w:val="00D73B46"/>
    <w:rsid w:val="00D73C2F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1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sz w:val="20"/>
      <w:szCs w:val="20"/>
      <w:lang w:eastAsia="en-US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ind w:firstLine="709"/>
      <w:jc w:val="center"/>
    </w:pPr>
    <w:rPr>
      <w:rFonts w:eastAsia="MS Mincho"/>
      <w:b/>
      <w:sz w:val="28"/>
      <w:szCs w:val="20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lang w:eastAsia="en-US"/>
    </w:rPr>
  </w:style>
  <w:style w:type="paragraph" w:styleId="ac">
    <w:name w:val="footer"/>
    <w:basedOn w:val="a"/>
    <w:link w:val="ad"/>
    <w:uiPriority w:val="99"/>
    <w:rsid w:val="002552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241"/>
    <w:rPr>
      <w:rFonts w:eastAsia="Times New Roman"/>
      <w:lang w:eastAsia="ru-RU"/>
    </w:rPr>
  </w:style>
  <w:style w:type="character" w:styleId="ae">
    <w:name w:val="page number"/>
    <w:basedOn w:val="a0"/>
    <w:rsid w:val="0025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2015-02-25T02:31:00Z</dcterms:created>
  <dcterms:modified xsi:type="dcterms:W3CDTF">2015-02-25T02:32:00Z</dcterms:modified>
</cp:coreProperties>
</file>